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3A" w:rsidRPr="00515650" w:rsidRDefault="007A3F3A" w:rsidP="007A3F3A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515650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วิชาโทภาษาเขมร</w:t>
      </w:r>
    </w:p>
    <w:p w:rsidR="007A3F3A" w:rsidRPr="00515650" w:rsidRDefault="007A3F3A" w:rsidP="007A3F3A">
      <w:pPr>
        <w:spacing w:after="0" w:line="380" w:lineRule="exact"/>
        <w:jc w:val="center"/>
        <w:rPr>
          <w:rFonts w:ascii="TH Sarabun New" w:eastAsia="Cordia New" w:hAnsi="TH Sarabun New" w:cs="TH Sarabun New"/>
          <w:b/>
          <w:bCs/>
          <w:sz w:val="28"/>
          <w:lang w:val="x-none" w:eastAsia="x-none"/>
        </w:rPr>
      </w:pPr>
      <w:r w:rsidRPr="00515650">
        <w:rPr>
          <w:rFonts w:ascii="TH Sarabun New" w:eastAsia="Cordia New" w:hAnsi="TH Sarabun New" w:cs="TH Sarabun New"/>
          <w:b/>
          <w:bCs/>
          <w:sz w:val="28"/>
          <w:cs/>
          <w:lang w:val="x-none" w:eastAsia="x-none"/>
        </w:rPr>
        <w:t>(หลักสูตรปรับปรุง</w:t>
      </w:r>
      <w:r w:rsidRPr="00515650">
        <w:rPr>
          <w:rFonts w:ascii="TH Sarabun New" w:eastAsia="Cordia New" w:hAnsi="TH Sarabun New" w:cs="TH Sarabun New"/>
          <w:b/>
          <w:bCs/>
          <w:sz w:val="28"/>
          <w:lang w:val="x-none" w:eastAsia="x-none"/>
        </w:rPr>
        <w:t xml:space="preserve"> </w:t>
      </w:r>
      <w:r w:rsidRPr="00515650">
        <w:rPr>
          <w:rFonts w:ascii="TH Sarabun New" w:eastAsia="Cordia New" w:hAnsi="TH Sarabun New" w:cs="TH Sarabun New" w:hint="cs"/>
          <w:b/>
          <w:bCs/>
          <w:sz w:val="28"/>
          <w:cs/>
          <w:lang w:val="x-none" w:eastAsia="x-none"/>
        </w:rPr>
        <w:t xml:space="preserve"> </w:t>
      </w:r>
      <w:r w:rsidRPr="00515650">
        <w:rPr>
          <w:rFonts w:ascii="TH Sarabun New" w:eastAsia="Cordia New" w:hAnsi="TH Sarabun New" w:cs="TH Sarabun New"/>
          <w:b/>
          <w:bCs/>
          <w:sz w:val="28"/>
          <w:cs/>
          <w:lang w:val="x-none" w:eastAsia="x-none"/>
        </w:rPr>
        <w:t>พ.ศ.</w:t>
      </w:r>
      <w:r w:rsidRPr="00515650">
        <w:rPr>
          <w:rFonts w:ascii="TH Sarabun New" w:eastAsia="Cordia New" w:hAnsi="TH Sarabun New" w:cs="TH Sarabun New" w:hint="cs"/>
          <w:b/>
          <w:bCs/>
          <w:sz w:val="28"/>
          <w:cs/>
          <w:lang w:val="x-none" w:eastAsia="x-none"/>
        </w:rPr>
        <w:t xml:space="preserve">  </w:t>
      </w:r>
      <w:r w:rsidRPr="00515650">
        <w:rPr>
          <w:rFonts w:ascii="TH Sarabun New" w:eastAsia="Cordia New" w:hAnsi="TH Sarabun New" w:cs="TH Sarabun New"/>
          <w:b/>
          <w:bCs/>
          <w:sz w:val="28"/>
          <w:cs/>
          <w:lang w:val="x-none" w:eastAsia="x-none"/>
        </w:rPr>
        <w:t>255</w:t>
      </w:r>
      <w:r w:rsidRPr="00515650">
        <w:rPr>
          <w:rFonts w:ascii="TH Sarabun New" w:eastAsia="Cordia New" w:hAnsi="TH Sarabun New" w:cs="TH Sarabun New"/>
          <w:b/>
          <w:bCs/>
          <w:sz w:val="28"/>
          <w:lang w:val="x-none" w:eastAsia="x-none"/>
        </w:rPr>
        <w:t>7</w:t>
      </w:r>
      <w:r w:rsidRPr="00515650">
        <w:rPr>
          <w:rFonts w:ascii="TH Sarabun New" w:eastAsia="Cordia New" w:hAnsi="TH Sarabun New" w:cs="TH Sarabun New"/>
          <w:b/>
          <w:bCs/>
          <w:sz w:val="28"/>
          <w:cs/>
          <w:lang w:val="x-none" w:eastAsia="x-none"/>
        </w:rPr>
        <w:t>)</w:t>
      </w:r>
    </w:p>
    <w:p w:rsidR="007A3F3A" w:rsidRPr="00515650" w:rsidRDefault="007A3F3A" w:rsidP="007A3F3A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7A3F3A" w:rsidRPr="00515650" w:rsidRDefault="007A3F3A" w:rsidP="007A3F3A">
      <w:pPr>
        <w:spacing w:after="0" w:line="380" w:lineRule="exact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  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หน่วยงานที่รับผิดชอบ</w:t>
      </w:r>
    </w:p>
    <w:p w:rsidR="007A3F3A" w:rsidRPr="00515650" w:rsidRDefault="007A3F3A" w:rsidP="007A3F3A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สาขาวิชาภาษาเขมร  ภาควิชาภาษาไทย   คณะอักษรศาสตร์  จุฬาลงกรณ์มหาวิทยาลัย</w:t>
      </w:r>
    </w:p>
    <w:p w:rsidR="007A3F3A" w:rsidRDefault="007A3F3A" w:rsidP="007A3F3A">
      <w:pPr>
        <w:spacing w:after="0" w:line="36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7A3F3A" w:rsidRPr="00515650" w:rsidRDefault="007A3F3A" w:rsidP="007A3F3A">
      <w:pPr>
        <w:spacing w:after="0" w:line="360" w:lineRule="exact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  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หลักสูตร</w:t>
      </w:r>
    </w:p>
    <w:p w:rsidR="007A3F3A" w:rsidRPr="00515650" w:rsidRDefault="007A3F3A" w:rsidP="007A3F3A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จำนวนหน่วยกิตรวมวิชาโทสำหรับนิสิตที่เรียนวิชาเอกสาขาอื่นทั้งในคณะและนอกคณะ   21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7A3F3A" w:rsidRPr="00515650" w:rsidRDefault="007A3F3A" w:rsidP="007A3F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รายวิชาบังคับ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6      หน่วยกิต</w:t>
      </w:r>
    </w:p>
    <w:p w:rsidR="007A3F3A" w:rsidRPr="00515650" w:rsidRDefault="007A3F3A" w:rsidP="007A3F3A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รายวิชาเลือก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  <w:t xml:space="preserve">           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15      หน่วยกิต</w:t>
      </w:r>
    </w:p>
    <w:p w:rsidR="007A3F3A" w:rsidRPr="00515650" w:rsidRDefault="007A3F3A" w:rsidP="007A3F3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7A3F3A" w:rsidRPr="00515650" w:rsidRDefault="007A3F3A" w:rsidP="007A3F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รายวิชาบังคับ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6 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หน่วยกิต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22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44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1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01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ภาษาเขมร 1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3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0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6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Cambodian I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44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1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02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ภาษาเขมร 2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3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0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6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Cambodian  II</w:t>
      </w:r>
    </w:p>
    <w:p w:rsidR="007A3F3A" w:rsidRPr="00515650" w:rsidRDefault="007A3F3A" w:rsidP="007A3F3A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lang w:val="de-DE"/>
        </w:rPr>
      </w:pPr>
    </w:p>
    <w:p w:rsidR="007A3F3A" w:rsidRPr="00515650" w:rsidRDefault="007A3F3A" w:rsidP="007A3F3A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                          </w:t>
      </w: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รายวิชาเลือก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>15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</w:t>
      </w:r>
      <w:r w:rsidRPr="00515650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หน่วยกิต</w:t>
      </w:r>
    </w:p>
    <w:p w:rsidR="007A3F3A" w:rsidRPr="00515650" w:rsidRDefault="007A3F3A" w:rsidP="007A3F3A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ให้เลือกเรียนได้จากรายวิชาต่อไปนี้</w:t>
      </w:r>
    </w:p>
    <w:p w:rsidR="007A3F3A" w:rsidRPr="00515650" w:rsidRDefault="007A3F3A" w:rsidP="007A3F3A">
      <w:pPr>
        <w:tabs>
          <w:tab w:val="left" w:pos="2127"/>
          <w:tab w:val="left" w:pos="3402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2201326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ภาษาเขมรที่สัมพันธ์กับภาษาไทย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7A3F3A" w:rsidRPr="00515650" w:rsidRDefault="007A3F3A" w:rsidP="007A3F3A">
      <w:pPr>
        <w:spacing w:after="0" w:line="240" w:lineRule="auto"/>
        <w:ind w:left="2880" w:firstLine="522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lang w:val="de-DE"/>
        </w:rPr>
        <w:t>Cambodian in Relation to Thai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44051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ปริทัศน์วัฒนธรรมเขมร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Introduction to Cambodian Culture</w:t>
      </w:r>
    </w:p>
    <w:p w:rsidR="007A3F3A" w:rsidRPr="00515650" w:rsidRDefault="007A3F3A" w:rsidP="007A3F3A">
      <w:pPr>
        <w:tabs>
          <w:tab w:val="left" w:pos="2127"/>
          <w:tab w:val="left" w:pos="3402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2244211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สนทนาภาษาเขมร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7A3F3A" w:rsidRPr="00515650" w:rsidRDefault="007A3F3A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Cambodian Conversation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44221 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การอ่านภาษาเขมร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3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0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>6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7A3F3A" w:rsidRPr="00515650" w:rsidRDefault="007A3F3A" w:rsidP="007A3F3A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Cambodian Reading</w:t>
      </w:r>
    </w:p>
    <w:p w:rsidR="007A3F3A" w:rsidRPr="00515650" w:rsidRDefault="007A3F3A" w:rsidP="007A3F3A">
      <w:pPr>
        <w:tabs>
          <w:tab w:val="left" w:pos="2127"/>
          <w:tab w:val="left" w:pos="3402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2244341 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การแปลเขมร-ไทย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7A3F3A" w:rsidRPr="00515650" w:rsidRDefault="007A3F3A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Translation: Cambodian - Thai </w:t>
      </w:r>
    </w:p>
    <w:p w:rsidR="007A3F3A" w:rsidRPr="00515650" w:rsidRDefault="007A3F3A" w:rsidP="007A3F3A">
      <w:pPr>
        <w:tabs>
          <w:tab w:val="left" w:pos="2127"/>
          <w:tab w:val="left" w:pos="3402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 xml:space="preserve">2244361 </w:t>
      </w: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ประวัติวรรณคดีเขมร </w:t>
      </w:r>
      <w:r w:rsidRPr="00515650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7A3F3A" w:rsidRDefault="007A3F3A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515650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515650">
        <w:rPr>
          <w:rFonts w:ascii="TH SarabunPSK" w:eastAsia="Times New Roman" w:hAnsi="TH SarabunPSK" w:cs="TH SarabunPSK"/>
          <w:sz w:val="28"/>
          <w:lang w:val="de-DE"/>
        </w:rPr>
        <w:t>History of Cambodi</w:t>
      </w:r>
      <w:r>
        <w:rPr>
          <w:rFonts w:ascii="TH SarabunPSK" w:eastAsia="Times New Roman" w:hAnsi="TH SarabunPSK" w:cs="TH SarabunPSK"/>
          <w:sz w:val="28"/>
          <w:lang w:val="de-DE"/>
        </w:rPr>
        <w:t>an Literatur</w:t>
      </w:r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3A3C5D" w:rsidRPr="003A3C5D" w:rsidRDefault="003A3C5D" w:rsidP="003A3C5D">
      <w:pPr>
        <w:pStyle w:val="NoSpacing"/>
        <w:jc w:val="center"/>
        <w:rPr>
          <w:rFonts w:ascii="TH SarabunPSK" w:hAnsi="TH SarabunPSK" w:cs="TH SarabunPSK"/>
          <w:b/>
          <w:bCs/>
          <w:sz w:val="28"/>
          <w:lang w:val="de-DE"/>
        </w:rPr>
      </w:pPr>
      <w:r w:rsidRPr="003A3C5D">
        <w:rPr>
          <w:rFonts w:ascii="TH SarabunPSK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>2201326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>ภาษาเขมรที่สัมพันธ์กับภาษาไทย</w:t>
      </w:r>
      <w:r w:rsidRPr="003A3C5D"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3 (3-0-6)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>
        <w:rPr>
          <w:rFonts w:ascii="TH SarabunPSK" w:hAnsi="TH SarabunPSK" w:cs="TH SarabunPSK"/>
          <w:sz w:val="28"/>
          <w:cs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>คำเขมรที่ปรากฏในภาษาไทยและคำไทยที่ปรากฏในภาษาเขมร คำที่เขมร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และไทยยืมมาจากภาษาบาลีและสันสกฤต ลักษณะทางไวยากรณ์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และทางภาษาด้านอื่นๆที่แสดงความสัมพันธ์ของภาษาทั้งสอง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>Cambodian in Relation to Thai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>CAMBO THAI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>Cambodian words in Thai</w:t>
      </w:r>
      <w:r w:rsidRPr="003A3C5D">
        <w:rPr>
          <w:rFonts w:ascii="TH SarabunPSK" w:hAnsi="TH SarabunPSK" w:cs="TH SarabunPSK"/>
          <w:sz w:val="28"/>
          <w:cs/>
        </w:rPr>
        <w:t xml:space="preserve"> </w:t>
      </w:r>
      <w:r w:rsidRPr="003A3C5D">
        <w:rPr>
          <w:rFonts w:ascii="TH SarabunPSK" w:hAnsi="TH SarabunPSK" w:cs="TH SarabunPSK"/>
          <w:sz w:val="28"/>
        </w:rPr>
        <w:t xml:space="preserve">and Thai words in Cambodian;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 xml:space="preserve">Cambodian and Thai words borrowed from </w:t>
      </w:r>
      <w:proofErr w:type="spellStart"/>
      <w:r w:rsidRPr="003A3C5D">
        <w:rPr>
          <w:rFonts w:ascii="TH SarabunPSK" w:hAnsi="TH SarabunPSK" w:cs="TH SarabunPSK"/>
          <w:sz w:val="28"/>
        </w:rPr>
        <w:t>Pali</w:t>
      </w:r>
      <w:proofErr w:type="spellEnd"/>
      <w:r w:rsidRPr="003A3C5D">
        <w:rPr>
          <w:rFonts w:ascii="TH SarabunPSK" w:hAnsi="TH SarabunPSK" w:cs="TH SarabunPSK"/>
          <w:sz w:val="28"/>
        </w:rPr>
        <w:t xml:space="preserve"> and Sanskrit;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3A3C5D">
        <w:rPr>
          <w:rFonts w:ascii="TH SarabunPSK" w:hAnsi="TH SarabunPSK" w:cs="TH SarabunPSK"/>
          <w:sz w:val="28"/>
        </w:rPr>
        <w:t>grammatical</w:t>
      </w:r>
      <w:proofErr w:type="gramEnd"/>
      <w:r w:rsidRPr="003A3C5D">
        <w:rPr>
          <w:rFonts w:ascii="TH SarabunPSK" w:hAnsi="TH SarabunPSK" w:cs="TH SarabunPSK"/>
          <w:sz w:val="28"/>
        </w:rPr>
        <w:t xml:space="preserve"> features and other linguistic features that show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3A3C5D">
        <w:rPr>
          <w:rFonts w:ascii="TH SarabunPSK" w:hAnsi="TH SarabunPSK" w:cs="TH SarabunPSK"/>
          <w:sz w:val="28"/>
        </w:rPr>
        <w:t>relationship</w:t>
      </w:r>
      <w:proofErr w:type="gramEnd"/>
      <w:r w:rsidRPr="003A3C5D">
        <w:rPr>
          <w:rFonts w:ascii="TH SarabunPSK" w:hAnsi="TH SarabunPSK" w:cs="TH SarabunPSK"/>
          <w:sz w:val="28"/>
        </w:rPr>
        <w:t xml:space="preserve"> between the two languages.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</w:rPr>
        <w:t xml:space="preserve">2244051  </w:t>
      </w: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ปริทัศน์วัฒนธรรมเขมร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สังคมและวัฒนธรรมเขมร เน้นขนบธรรมเนียมประเพณี พิธีกรรม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cs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 xml:space="preserve">และศิลปะแขนงต่างๆ ตั้งแต่สมัยโบราณถึงปัจจุบัน 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Introduction to Cambodian Culture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INTRO CAMBO CULT</w:t>
      </w:r>
    </w:p>
    <w:p w:rsid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Cambodian society and culture with emphasis on</w:t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Pr="003A3C5D">
        <w:rPr>
          <w:rFonts w:ascii="TH SarabunPSK" w:hAnsi="TH SarabunPSK" w:cs="TH SarabunPSK"/>
          <w:sz w:val="28"/>
          <w:lang w:val="de-DE"/>
        </w:rPr>
        <w:t xml:space="preserve">tradition, rituals and different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kinds of art from the </w:t>
      </w:r>
      <w:r w:rsidRPr="003A3C5D">
        <w:rPr>
          <w:rFonts w:ascii="TH SarabunPSK" w:hAnsi="TH SarabunPSK" w:cs="TH SarabunPSK"/>
          <w:sz w:val="28"/>
        </w:rPr>
        <w:t xml:space="preserve">ancient period to the present. 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 xml:space="preserve">2244101 </w:t>
      </w:r>
      <w:r w:rsidRPr="003A3C5D"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ภาษาเขมร </w:t>
      </w:r>
      <w:r w:rsidRPr="003A3C5D">
        <w:rPr>
          <w:rFonts w:ascii="TH SarabunPSK" w:hAnsi="TH SarabunPSK" w:cs="TH SarabunPSK"/>
          <w:sz w:val="28"/>
        </w:rPr>
        <w:t>1</w:t>
      </w: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  <w:t>3 (3-0-6)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การออกเสียงภาษาเขมร อักษรและอักขรวิธี ศัพท์และรูปประโยคพื้นฐาน 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ทักษะการฟัง พูด อ่าน และเขียนเบื้องต้น</w:t>
      </w:r>
      <w:r w:rsidRPr="003A3C5D">
        <w:rPr>
          <w:rFonts w:ascii="TH SarabunPSK" w:hAnsi="TH SarabunPSK" w:cs="TH SarabunPSK"/>
          <w:sz w:val="28"/>
          <w:lang w:val="de-DE"/>
        </w:rPr>
        <w:t xml:space="preserve"> 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Cambodian I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CAMBODIAN I</w:t>
      </w:r>
    </w:p>
    <w:p w:rsid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Cambodian pronunciation; scripts and orthography;basic vocabulary and 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sentence patterns; basic skills in listening, speaking, reading and writing. 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0"/>
          <w:szCs w:val="20"/>
          <w:lang w:val="de-DE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>2244102</w:t>
      </w:r>
      <w:r w:rsidRPr="003A3C5D"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ภาษาเขมร </w:t>
      </w:r>
      <w:r w:rsidRPr="003A3C5D">
        <w:rPr>
          <w:rFonts w:ascii="TH SarabunPSK" w:hAnsi="TH SarabunPSK" w:cs="TH SarabunPSK"/>
          <w:sz w:val="28"/>
          <w:lang w:val="de-DE"/>
        </w:rPr>
        <w:t>2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ทักษะการฟัง พูด อ่าน และเขียนภาษาเขมร เน้นศัพท์และสำนวน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เกี่ยวกับชีวิตความเป็นอยู่</w:t>
      </w:r>
      <w:r w:rsidRPr="003A3C5D">
        <w:rPr>
          <w:rFonts w:ascii="TH SarabunPSK" w:hAnsi="TH SarabunPSK" w:cs="TH SarabunPSK"/>
          <w:sz w:val="28"/>
          <w:lang w:val="de-DE"/>
        </w:rPr>
        <w:t xml:space="preserve">  </w:t>
      </w:r>
      <w:r w:rsidRPr="003A3C5D">
        <w:rPr>
          <w:rFonts w:ascii="TH SarabunPSK" w:hAnsi="TH SarabunPSK" w:cs="TH SarabunPSK"/>
          <w:sz w:val="28"/>
          <w:cs/>
          <w:lang w:val="de-DE"/>
        </w:rPr>
        <w:t>และวัฒนธรรมของชาวกัมพูชา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</w:rPr>
        <w:t>Cambodian II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</w:rPr>
        <w:t>CAMBODIAN II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</w:rPr>
        <w:t xml:space="preserve">Listening, speaking, reading and writing skills in Cambodian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3A3C5D">
        <w:rPr>
          <w:rFonts w:ascii="TH SarabunPSK" w:hAnsi="TH SarabunPSK" w:cs="TH SarabunPSK"/>
          <w:sz w:val="28"/>
        </w:rPr>
        <w:t>with</w:t>
      </w:r>
      <w:proofErr w:type="gramEnd"/>
      <w:r w:rsidRPr="003A3C5D">
        <w:rPr>
          <w:rFonts w:ascii="TH SarabunPSK" w:hAnsi="TH SarabunPSK" w:cs="TH SarabunPSK"/>
          <w:sz w:val="28"/>
        </w:rPr>
        <w:t xml:space="preserve"> emphasis on vocabulary</w:t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Pr="003A3C5D">
        <w:rPr>
          <w:rFonts w:ascii="TH SarabunPSK" w:hAnsi="TH SarabunPSK" w:cs="TH SarabunPSK"/>
          <w:sz w:val="28"/>
        </w:rPr>
        <w:t xml:space="preserve">and expression concerning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3A3C5D">
        <w:rPr>
          <w:rFonts w:ascii="TH SarabunPSK" w:hAnsi="TH SarabunPSK" w:cs="TH SarabunPSK"/>
          <w:sz w:val="28"/>
        </w:rPr>
        <w:t>Cambodian life and culture.</w:t>
      </w:r>
      <w:proofErr w:type="gramEnd"/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lastRenderedPageBreak/>
        <w:t xml:space="preserve">2244211 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สนทนาภาษาเขมร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การฟังและการพูดภาษาเขมรในสถานการณ์ต่างๆ การให้ข้อมูล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และการแสดงความคิดเห็นในหัวข้อที่กำหนด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Cambodian Conversation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CAMBO CONVER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Listening and speaking of Cambodian in various situations;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>information giving and presentation of ideas in assigned topics.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2244221 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การอ่านภาษาเขมร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 xml:space="preserve">การอ่านงานเขียนประเภทต่างๆเพื่อความเข้าใจ </w:t>
      </w:r>
      <w:r w:rsidRPr="003A3C5D">
        <w:rPr>
          <w:rFonts w:ascii="TH SarabunPSK" w:hAnsi="TH SarabunPSK" w:cs="TH SarabunPSK"/>
          <w:sz w:val="28"/>
          <w:lang w:val="de-DE"/>
        </w:rPr>
        <w:t xml:space="preserve"> </w:t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ศัพท์ สำนวน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และวัจนลีลาที่ใช้ในบทคัดสรร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</w:rPr>
        <w:t>Cambodian Reading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</w:rPr>
        <w:t>CAMBO READING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</w:rPr>
        <w:t xml:space="preserve">Reading comprehension of various text types; vocabulary, </w:t>
      </w:r>
    </w:p>
    <w:p w:rsidR="003A3C5D" w:rsidRPr="003A3C5D" w:rsidRDefault="003A3C5D" w:rsidP="003A3C5D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3A3C5D">
        <w:rPr>
          <w:rFonts w:ascii="TH SarabunPSK" w:hAnsi="TH SarabunPSK" w:cs="TH SarabunPSK"/>
          <w:sz w:val="28"/>
        </w:rPr>
        <w:t>expression</w:t>
      </w:r>
      <w:proofErr w:type="gramEnd"/>
      <w:r w:rsidRPr="003A3C5D">
        <w:rPr>
          <w:rFonts w:ascii="TH SarabunPSK" w:hAnsi="TH SarabunPSK" w:cs="TH SarabunPSK"/>
          <w:sz w:val="28"/>
        </w:rPr>
        <w:t xml:space="preserve"> and styles used in selected texts.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2244341 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การแปลเขมร-ไทย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 xml:space="preserve">หลักเบื้องต้นในการแปลภาษาเขมรเป็นภาษาไทย 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ฝึกแปลร้อยแก้วประเภทต่างๆ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</w:rPr>
        <w:t>Translation: Cambodian-Thai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ab/>
      </w:r>
      <w:r w:rsidRPr="003A3C5D"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  <w:cs/>
        </w:rPr>
        <w:tab/>
      </w:r>
      <w:r w:rsidRPr="003A3C5D">
        <w:rPr>
          <w:rFonts w:ascii="TH SarabunPSK" w:hAnsi="TH SarabunPSK" w:cs="TH SarabunPSK"/>
          <w:sz w:val="28"/>
        </w:rPr>
        <w:t xml:space="preserve">TRANSL CAMBO-THAI 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</w:rPr>
      </w:pPr>
      <w:r w:rsidRPr="003A3C5D">
        <w:rPr>
          <w:rFonts w:ascii="TH SarabunPSK" w:hAnsi="TH SarabunPSK" w:cs="TH SarabunPSK"/>
          <w:sz w:val="28"/>
        </w:rPr>
        <w:t xml:space="preserve">Basic theories in translating Cambodian to Thai; 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3A3C5D">
        <w:rPr>
          <w:rFonts w:ascii="TH SarabunPSK" w:hAnsi="TH SarabunPSK" w:cs="TH SarabunPSK"/>
          <w:sz w:val="28"/>
        </w:rPr>
        <w:t>practice</w:t>
      </w:r>
      <w:proofErr w:type="gramEnd"/>
      <w:r w:rsidRPr="003A3C5D">
        <w:rPr>
          <w:rFonts w:ascii="TH SarabunPSK" w:hAnsi="TH SarabunPSK" w:cs="TH SarabunPSK"/>
          <w:sz w:val="28"/>
        </w:rPr>
        <w:t xml:space="preserve"> in translation of different types of prose.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</w:rPr>
      </w:pPr>
    </w:p>
    <w:p w:rsidR="003A3C5D" w:rsidRPr="003A3C5D" w:rsidRDefault="003A3C5D" w:rsidP="003A3C5D">
      <w:pPr>
        <w:pStyle w:val="NoSpacing"/>
        <w:ind w:firstLine="72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>2244361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 xml:space="preserve">ประวัติวรรณคดีเขมร </w:t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ประวัติวรรณคดีเขมรตั้งแต่สมัยแรกเริ่มถึงสมัยปัจจุบัน การอ่าน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cs/>
          <w:lang w:val="de-DE"/>
        </w:rPr>
        <w:t>และวิเคราะห์บทคัดสรรจากวรรณคดีเขมรที่สำคัญในแต่ละสมัย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History of Cambodian Literature</w:t>
      </w:r>
    </w:p>
    <w:p w:rsidR="003A3C5D" w:rsidRPr="003A3C5D" w:rsidRDefault="003A3C5D" w:rsidP="003A3C5D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/>
          <w:sz w:val="28"/>
          <w:cs/>
          <w:lang w:val="de-DE"/>
        </w:rPr>
        <w:tab/>
      </w:r>
      <w:r w:rsidRPr="003A3C5D">
        <w:rPr>
          <w:rFonts w:ascii="TH SarabunPSK" w:hAnsi="TH SarabunPSK" w:cs="TH SarabunPSK"/>
          <w:sz w:val="28"/>
          <w:lang w:val="de-DE"/>
        </w:rPr>
        <w:t>HIST CAMBO LIT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History of Cambodian literature from the beginning 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3A3C5D">
        <w:rPr>
          <w:rFonts w:ascii="TH SarabunPSK" w:hAnsi="TH SarabunPSK" w:cs="TH SarabunPSK"/>
          <w:sz w:val="28"/>
          <w:lang w:val="de-DE"/>
        </w:rPr>
        <w:t xml:space="preserve">to the present time; reading and analysis of excerpts </w:t>
      </w:r>
    </w:p>
    <w:p w:rsidR="003A3C5D" w:rsidRPr="003A3C5D" w:rsidRDefault="003A3C5D" w:rsidP="003A3C5D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proofErr w:type="gramStart"/>
      <w:r w:rsidRPr="003A3C5D">
        <w:rPr>
          <w:rFonts w:ascii="TH SarabunPSK" w:hAnsi="TH SarabunPSK" w:cs="TH SarabunPSK"/>
          <w:sz w:val="28"/>
        </w:rPr>
        <w:t>from</w:t>
      </w:r>
      <w:proofErr w:type="gramEnd"/>
      <w:r w:rsidRPr="003A3C5D">
        <w:rPr>
          <w:rFonts w:ascii="TH SarabunPSK" w:hAnsi="TH SarabunPSK" w:cs="TH SarabunPSK"/>
          <w:sz w:val="28"/>
        </w:rPr>
        <w:t xml:space="preserve"> masterpieces of each period.</w:t>
      </w:r>
    </w:p>
    <w:p w:rsidR="003A3C5D" w:rsidRPr="000632F9" w:rsidRDefault="003A3C5D" w:rsidP="003A3C5D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3A3C5D" w:rsidRDefault="003A3C5D" w:rsidP="007A3F3A">
      <w:pPr>
        <w:tabs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F6EA4" w:rsidRDefault="00FF6EA4"/>
    <w:sectPr w:rsidR="00FF6EA4" w:rsidSect="003A3C5D">
      <w:headerReference w:type="default" r:id="rId7"/>
      <w:footerReference w:type="default" r:id="rId8"/>
      <w:pgSz w:w="12240" w:h="15840"/>
      <w:pgMar w:top="1134" w:right="1588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B4" w:rsidRDefault="007D39B4">
      <w:pPr>
        <w:spacing w:after="0" w:line="240" w:lineRule="auto"/>
      </w:pPr>
      <w:r>
        <w:separator/>
      </w:r>
    </w:p>
  </w:endnote>
  <w:endnote w:type="continuationSeparator" w:id="0">
    <w:p w:rsidR="007D39B4" w:rsidRDefault="007D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06" w:rsidRDefault="007D39B4">
    <w:pPr>
      <w:pStyle w:val="Footer"/>
      <w:jc w:val="center"/>
    </w:pPr>
  </w:p>
  <w:p w:rsidR="00CF6C06" w:rsidRDefault="007D3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B4" w:rsidRDefault="007D39B4">
      <w:pPr>
        <w:spacing w:after="0" w:line="240" w:lineRule="auto"/>
      </w:pPr>
      <w:r>
        <w:separator/>
      </w:r>
    </w:p>
  </w:footnote>
  <w:footnote w:type="continuationSeparator" w:id="0">
    <w:p w:rsidR="007D39B4" w:rsidRDefault="007D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799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07A13" w:rsidRPr="006F488C" w:rsidRDefault="00307A13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6F488C">
          <w:rPr>
            <w:rFonts w:ascii="TH SarabunPSK" w:hAnsi="TH SarabunPSK" w:cs="TH SarabunPSK"/>
            <w:sz w:val="28"/>
          </w:rPr>
          <w:fldChar w:fldCharType="begin"/>
        </w:r>
        <w:r w:rsidRPr="006F488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F488C">
          <w:rPr>
            <w:rFonts w:ascii="TH SarabunPSK" w:hAnsi="TH SarabunPSK" w:cs="TH SarabunPSK"/>
            <w:sz w:val="28"/>
          </w:rPr>
          <w:fldChar w:fldCharType="separate"/>
        </w:r>
        <w:r w:rsidR="003A3C5D">
          <w:rPr>
            <w:rFonts w:ascii="TH SarabunPSK" w:hAnsi="TH SarabunPSK" w:cs="TH SarabunPSK"/>
            <w:noProof/>
            <w:sz w:val="28"/>
          </w:rPr>
          <w:t>1</w:t>
        </w:r>
        <w:r w:rsidRPr="006F488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307A13" w:rsidRDefault="00307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A"/>
    <w:rsid w:val="000749B3"/>
    <w:rsid w:val="001369CB"/>
    <w:rsid w:val="00245720"/>
    <w:rsid w:val="00307A13"/>
    <w:rsid w:val="003A3C5D"/>
    <w:rsid w:val="004A1C87"/>
    <w:rsid w:val="006F488C"/>
    <w:rsid w:val="00712E2E"/>
    <w:rsid w:val="007A3F3A"/>
    <w:rsid w:val="007D39B4"/>
    <w:rsid w:val="00B50EC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3A"/>
  </w:style>
  <w:style w:type="paragraph" w:styleId="Header">
    <w:name w:val="header"/>
    <w:basedOn w:val="Normal"/>
    <w:link w:val="HeaderChar"/>
    <w:uiPriority w:val="99"/>
    <w:unhideWhenUsed/>
    <w:rsid w:val="0030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A13"/>
  </w:style>
  <w:style w:type="paragraph" w:styleId="NoSpacing">
    <w:name w:val="No Spacing"/>
    <w:uiPriority w:val="1"/>
    <w:qFormat/>
    <w:rsid w:val="003A3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3A"/>
  </w:style>
  <w:style w:type="paragraph" w:styleId="Header">
    <w:name w:val="header"/>
    <w:basedOn w:val="Normal"/>
    <w:link w:val="HeaderChar"/>
    <w:uiPriority w:val="99"/>
    <w:unhideWhenUsed/>
    <w:rsid w:val="0030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A13"/>
  </w:style>
  <w:style w:type="paragraph" w:styleId="NoSpacing">
    <w:name w:val="No Spacing"/>
    <w:uiPriority w:val="1"/>
    <w:qFormat/>
    <w:rsid w:val="003A3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2014-08-20T07:33:00Z</cp:lastPrinted>
  <dcterms:created xsi:type="dcterms:W3CDTF">2014-08-13T05:38:00Z</dcterms:created>
  <dcterms:modified xsi:type="dcterms:W3CDTF">2014-10-07T03:55:00Z</dcterms:modified>
</cp:coreProperties>
</file>